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B4E55" w14:textId="54F9088B" w:rsidR="0000726D" w:rsidRPr="00111A5F" w:rsidRDefault="001317E3" w:rsidP="003D4968">
      <w:pPr>
        <w:pStyle w:val="Sansinterligne"/>
        <w:jc w:val="center"/>
        <w:rPr>
          <w:b/>
          <w:noProof/>
          <w:lang w:val="fr-FR" w:eastAsia="fr-FR"/>
        </w:rPr>
      </w:pPr>
      <w:r>
        <w:rPr>
          <w:b/>
          <w:noProof/>
          <w:lang w:val="fr-FR" w:eastAsia="fr-FR"/>
        </w:rPr>
        <w:drawing>
          <wp:inline distT="0" distB="0" distL="0" distR="0" wp14:anchorId="79F411FF" wp14:editId="23635FDF">
            <wp:extent cx="2905125" cy="1332990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ABF horizontal noir fond blanc 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412" cy="134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14383" w14:textId="77777777" w:rsidR="00B06A56" w:rsidRDefault="000E3313" w:rsidP="003D4968">
      <w:pPr>
        <w:pStyle w:val="Sansinterligne"/>
        <w:jc w:val="both"/>
        <w:rPr>
          <w:b/>
          <w:noProof/>
          <w:lang w:val="fr-FR" w:eastAsia="fr-FR"/>
        </w:rPr>
      </w:pPr>
      <w:r>
        <w:rPr>
          <w:b/>
          <w:noProof/>
          <w:lang w:val="fr-FR" w:eastAsia="fr-FR"/>
        </w:rPr>
        <w:tab/>
      </w:r>
      <w:r>
        <w:rPr>
          <w:b/>
          <w:noProof/>
          <w:lang w:val="fr-FR" w:eastAsia="fr-FR"/>
        </w:rPr>
        <w:tab/>
      </w:r>
      <w:r>
        <w:rPr>
          <w:b/>
          <w:noProof/>
          <w:lang w:val="fr-FR" w:eastAsia="fr-FR"/>
        </w:rPr>
        <w:tab/>
      </w:r>
      <w:r>
        <w:rPr>
          <w:b/>
          <w:noProof/>
          <w:lang w:val="fr-FR" w:eastAsia="fr-FR"/>
        </w:rPr>
        <w:tab/>
      </w:r>
      <w:r>
        <w:rPr>
          <w:b/>
          <w:noProof/>
          <w:lang w:val="fr-FR" w:eastAsia="fr-FR"/>
        </w:rPr>
        <w:tab/>
      </w:r>
      <w:r>
        <w:rPr>
          <w:b/>
          <w:noProof/>
          <w:lang w:val="fr-FR" w:eastAsia="fr-FR"/>
        </w:rPr>
        <w:tab/>
      </w:r>
    </w:p>
    <w:p w14:paraId="4EBFA8BC" w14:textId="09549CD1" w:rsidR="00B06A56" w:rsidRDefault="00B06A56" w:rsidP="003D4968">
      <w:pPr>
        <w:pStyle w:val="Sansinterligne"/>
        <w:jc w:val="both"/>
        <w:rPr>
          <w:b/>
          <w:noProof/>
          <w:lang w:val="fr-FR" w:eastAsia="fr-FR"/>
        </w:rPr>
      </w:pPr>
    </w:p>
    <w:p w14:paraId="5B6E7F38" w14:textId="431018B0" w:rsidR="001317E3" w:rsidRDefault="000E3313" w:rsidP="003D4968">
      <w:pPr>
        <w:pStyle w:val="Sansinterligne"/>
        <w:jc w:val="both"/>
        <w:rPr>
          <w:lang w:val="fr-FR"/>
        </w:rPr>
      </w:pPr>
      <w:r>
        <w:rPr>
          <w:b/>
          <w:noProof/>
          <w:lang w:val="fr-FR" w:eastAsia="fr-FR"/>
        </w:rPr>
        <w:t>René Delvincourt</w:t>
      </w:r>
      <w:r w:rsidR="00EE4A51">
        <w:rPr>
          <w:b/>
          <w:lang w:val="fr-FR"/>
        </w:rPr>
        <w:t xml:space="preserve">, </w:t>
      </w:r>
      <w:r>
        <w:rPr>
          <w:lang w:val="fr-FR"/>
        </w:rPr>
        <w:t>Président</w:t>
      </w:r>
      <w:r w:rsidR="0000726D" w:rsidRPr="00111A5F">
        <w:rPr>
          <w:lang w:val="fr-FR"/>
        </w:rPr>
        <w:t xml:space="preserve"> </w:t>
      </w:r>
      <w:r w:rsidR="00EE4A51">
        <w:rPr>
          <w:lang w:val="fr-FR"/>
        </w:rPr>
        <w:t>National</w:t>
      </w:r>
      <w:r w:rsidR="0000726D" w:rsidRPr="00111A5F">
        <w:rPr>
          <w:lang w:val="fr-FR"/>
        </w:rPr>
        <w:tab/>
      </w:r>
    </w:p>
    <w:p w14:paraId="554A62D8" w14:textId="74E65CB2" w:rsidR="0000726D" w:rsidRPr="00B06A56" w:rsidRDefault="0000726D" w:rsidP="003D4968">
      <w:pPr>
        <w:pStyle w:val="Sansinterligne"/>
        <w:jc w:val="both"/>
        <w:rPr>
          <w:b/>
          <w:lang w:val="fr-FR"/>
        </w:rPr>
      </w:pPr>
      <w:r w:rsidRPr="00111A5F">
        <w:rPr>
          <w:lang w:val="fr-FR"/>
        </w:rPr>
        <w:t xml:space="preserve">Communication du </w:t>
      </w:r>
      <w:r w:rsidR="00142B53">
        <w:rPr>
          <w:lang w:val="fr-FR"/>
        </w:rPr>
        <w:t>12 avril</w:t>
      </w:r>
      <w:r w:rsidRPr="00111A5F">
        <w:rPr>
          <w:lang w:val="fr-FR"/>
        </w:rPr>
        <w:t xml:space="preserve"> 20</w:t>
      </w:r>
      <w:r w:rsidR="0033653A">
        <w:rPr>
          <w:lang w:val="fr-FR"/>
        </w:rPr>
        <w:t>2</w:t>
      </w:r>
      <w:r w:rsidR="00DF1288">
        <w:rPr>
          <w:lang w:val="fr-FR"/>
        </w:rPr>
        <w:t>1</w:t>
      </w:r>
    </w:p>
    <w:p w14:paraId="21BECF50" w14:textId="4FA382CA" w:rsidR="0000726D" w:rsidRPr="00111A5F" w:rsidRDefault="0000726D" w:rsidP="003D4968">
      <w:pPr>
        <w:pStyle w:val="Sansinterligne"/>
        <w:jc w:val="both"/>
        <w:rPr>
          <w:lang w:val="fr-FR"/>
        </w:rPr>
      </w:pPr>
      <w:r w:rsidRPr="00111A5F">
        <w:rPr>
          <w:lang w:val="fr-FR"/>
        </w:rPr>
        <w:t xml:space="preserve">Objet : </w:t>
      </w:r>
      <w:r w:rsidR="00142B53">
        <w:rPr>
          <w:lang w:val="fr-FR"/>
        </w:rPr>
        <w:t>Editorial ABF – UMIH-IDF</w:t>
      </w:r>
    </w:p>
    <w:p w14:paraId="3023F78C" w14:textId="2550EC00" w:rsidR="0000726D" w:rsidRPr="00111A5F" w:rsidRDefault="0000726D" w:rsidP="003D4968">
      <w:pPr>
        <w:jc w:val="both"/>
      </w:pPr>
      <w:r w:rsidRPr="00111A5F">
        <w:t>__________________________________________________________________________________</w:t>
      </w:r>
    </w:p>
    <w:p w14:paraId="585DD7FE" w14:textId="77777777" w:rsidR="00530B8C" w:rsidRDefault="0033653A" w:rsidP="00530B8C">
      <w:pPr>
        <w:spacing w:after="0"/>
        <w:rPr>
          <w:i/>
          <w:color w:val="1F497D" w:themeColor="text2"/>
          <w:sz w:val="20"/>
          <w:szCs w:val="20"/>
        </w:rPr>
      </w:pPr>
      <w:r>
        <w:rPr>
          <w:i/>
          <w:noProof/>
          <w:color w:val="1F497D" w:themeColor="text2"/>
          <w:sz w:val="20"/>
          <w:szCs w:val="20"/>
          <w:lang w:eastAsia="fr-FR"/>
        </w:rPr>
        <w:drawing>
          <wp:inline distT="0" distB="0" distL="0" distR="0" wp14:anchorId="27150FAC" wp14:editId="128E2B8C">
            <wp:extent cx="981075" cy="9810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A4C">
        <w:rPr>
          <w:i/>
          <w:color w:val="1F497D" w:themeColor="text2"/>
          <w:sz w:val="20"/>
          <w:szCs w:val="20"/>
        </w:rPr>
        <w:t xml:space="preserve"> </w:t>
      </w:r>
      <w:bookmarkStart w:id="0" w:name="_Hlk4063768"/>
    </w:p>
    <w:p w14:paraId="20559CF2" w14:textId="77777777" w:rsidR="00530B8C" w:rsidRDefault="00530B8C" w:rsidP="00530B8C">
      <w:pPr>
        <w:spacing w:after="0"/>
        <w:rPr>
          <w:i/>
          <w:color w:val="1F497D" w:themeColor="text2"/>
          <w:sz w:val="20"/>
          <w:szCs w:val="20"/>
        </w:rPr>
      </w:pPr>
    </w:p>
    <w:p w14:paraId="1A100413" w14:textId="233416A6" w:rsidR="00530B8C" w:rsidRDefault="00530B8C" w:rsidP="00530B8C">
      <w:pPr>
        <w:spacing w:after="0"/>
        <w:rPr>
          <w:b/>
          <w:bCs/>
          <w:i/>
          <w:iCs/>
          <w:color w:val="002060"/>
        </w:rPr>
      </w:pPr>
      <w:r>
        <w:rPr>
          <w:b/>
          <w:bCs/>
          <w:i/>
          <w:iCs/>
          <w:color w:val="002060"/>
        </w:rPr>
        <w:t>RETROUVONS LE SOURIRE, l’ENVIE DE SORTIR ET DE SE RENCONTRER, DE VIVRE ET DE PARTAGER !</w:t>
      </w:r>
    </w:p>
    <w:p w14:paraId="73791E1F" w14:textId="77777777" w:rsidR="00530B8C" w:rsidRDefault="00530B8C" w:rsidP="00530B8C">
      <w:pPr>
        <w:spacing w:after="0"/>
        <w:rPr>
          <w:b/>
          <w:bCs/>
          <w:i/>
          <w:iCs/>
          <w:color w:val="002060"/>
        </w:rPr>
      </w:pPr>
    </w:p>
    <w:p w14:paraId="08858792" w14:textId="2376965E" w:rsidR="00530B8C" w:rsidRDefault="00530B8C" w:rsidP="00530B8C">
      <w:pPr>
        <w:spacing w:after="0"/>
        <w:rPr>
          <w:i/>
          <w:iCs/>
          <w:color w:val="002060"/>
        </w:rPr>
      </w:pPr>
      <w:r>
        <w:rPr>
          <w:i/>
          <w:iCs/>
          <w:color w:val="002060"/>
        </w:rPr>
        <w:t>C’est une année bien particulière que nous venons de vivre et incontestablement nous devrons en tirer les enseignements et faire de sorte que jamais cela ne se reprodui</w:t>
      </w:r>
      <w:r w:rsidR="006C3981">
        <w:rPr>
          <w:i/>
          <w:iCs/>
          <w:color w:val="002060"/>
        </w:rPr>
        <w:t>s</w:t>
      </w:r>
      <w:r>
        <w:rPr>
          <w:i/>
          <w:iCs/>
          <w:color w:val="002060"/>
        </w:rPr>
        <w:t>e, mais comment ? Confinements successifs, couvre-feu, privations, interdictions, incompréhension et souffrance, il nous faut nous relever et reprendre le chemin de la conquête et de la croissance. Incontestablement 2021 devra être notre piste d’envol pour une prospérité à retrouver l’année prochaine</w:t>
      </w:r>
      <w:r w:rsidR="006C3981">
        <w:rPr>
          <w:i/>
          <w:iCs/>
          <w:color w:val="002060"/>
        </w:rPr>
        <w:t>. A</w:t>
      </w:r>
      <w:r>
        <w:rPr>
          <w:i/>
          <w:iCs/>
          <w:color w:val="002060"/>
        </w:rPr>
        <w:t>lors dès aujourd’hui remettons-nous en action.</w:t>
      </w:r>
    </w:p>
    <w:p w14:paraId="05AEACB5" w14:textId="1773515E" w:rsidR="00530B8C" w:rsidRDefault="00530B8C" w:rsidP="00530B8C">
      <w:pPr>
        <w:spacing w:after="0"/>
        <w:rPr>
          <w:i/>
          <w:iCs/>
          <w:color w:val="002060"/>
        </w:rPr>
      </w:pPr>
      <w:r>
        <w:rPr>
          <w:i/>
          <w:iCs/>
          <w:color w:val="002060"/>
        </w:rPr>
        <w:t>Ne parlons que d’avenir, de cette nouvelle ère qui se présente à nous, celle de la liberté retrouvée, des rencontres à nouveau possibles, des petits plaisirs aux terrasses de nos cafés et bars préférés, des réunions de famille, des apéros entre amis dans nos bistrots ou restaurants de quartiers.</w:t>
      </w:r>
    </w:p>
    <w:p w14:paraId="192445DE" w14:textId="4639A97E" w:rsidR="00530B8C" w:rsidRDefault="00530B8C" w:rsidP="00530B8C">
      <w:pPr>
        <w:spacing w:after="0"/>
        <w:rPr>
          <w:i/>
          <w:iCs/>
          <w:color w:val="002060"/>
        </w:rPr>
      </w:pPr>
      <w:r>
        <w:rPr>
          <w:i/>
          <w:iCs/>
          <w:color w:val="002060"/>
        </w:rPr>
        <w:t xml:space="preserve">Il est venu le temps de la reconstruction ! Individuellement ou collectivement réédifions ce qui nous </w:t>
      </w:r>
      <w:r w:rsidR="000348EF">
        <w:rPr>
          <w:i/>
          <w:iCs/>
          <w:color w:val="002060"/>
        </w:rPr>
        <w:t>est</w:t>
      </w:r>
      <w:r>
        <w:rPr>
          <w:i/>
          <w:iCs/>
          <w:color w:val="002060"/>
        </w:rPr>
        <w:t xml:space="preserve"> cher et essentiel et comme au temps des 30 glorieuses, portons nos projets avec enthousiasme, rage de bien faire, envie et bienveillance. Faisons que le travail devienne à nouveau prospère et donnons-nous les moyens de réactiver cette économie indispensable, celle qui permet de retrouver l’emploi, la joie de vivre et la prospérité.</w:t>
      </w:r>
    </w:p>
    <w:p w14:paraId="1F990C46" w14:textId="77777777" w:rsidR="00530B8C" w:rsidRDefault="00530B8C" w:rsidP="00530B8C">
      <w:pPr>
        <w:spacing w:after="0"/>
        <w:rPr>
          <w:i/>
          <w:iCs/>
          <w:color w:val="002060"/>
        </w:rPr>
      </w:pPr>
    </w:p>
    <w:p w14:paraId="4D789CDD" w14:textId="6FE60415" w:rsidR="00530B8C" w:rsidRDefault="00530B8C" w:rsidP="00530B8C">
      <w:pPr>
        <w:spacing w:after="0"/>
        <w:rPr>
          <w:i/>
          <w:iCs/>
          <w:color w:val="002060"/>
        </w:rPr>
      </w:pPr>
      <w:r>
        <w:rPr>
          <w:b/>
          <w:bCs/>
          <w:i/>
          <w:iCs/>
          <w:color w:val="002060"/>
        </w:rPr>
        <w:t>L’ASSOCIATION des BARMEN de FRANCE</w:t>
      </w:r>
      <w:r>
        <w:rPr>
          <w:i/>
          <w:iCs/>
          <w:color w:val="002060"/>
        </w:rPr>
        <w:t xml:space="preserve"> entend bien jouer son rôle durant cette nouvelle période, tout comme elle la fait durant cette année passée. Pour </w:t>
      </w:r>
      <w:r w:rsidR="00CD5ECA">
        <w:rPr>
          <w:i/>
          <w:iCs/>
          <w:color w:val="002060"/>
        </w:rPr>
        <w:t>s</w:t>
      </w:r>
      <w:r>
        <w:rPr>
          <w:i/>
          <w:iCs/>
          <w:color w:val="002060"/>
        </w:rPr>
        <w:t xml:space="preserve">e faire elle propose, en autres, dans son calendrier annuel 2021*, pas moins de 30 rendez-vous cette année.  Dix de ces rencontres concernent son </w:t>
      </w:r>
      <w:r>
        <w:rPr>
          <w:b/>
          <w:bCs/>
          <w:i/>
          <w:iCs/>
          <w:color w:val="002060"/>
        </w:rPr>
        <w:t>Plan National de Formation</w:t>
      </w:r>
      <w:r>
        <w:rPr>
          <w:i/>
          <w:iCs/>
          <w:color w:val="002060"/>
        </w:rPr>
        <w:t xml:space="preserve">. L’ABF est persuadée de l’importance de proposer aux Barmaids et Barmen une remise à niveau de leurs connaissances théoriques, mais aussi et surtout pratiques. L’excellence ne souffrant pas la médiocrité, le maintien des savoir-faire et savoir-être est l’un des objectifs prioritaires inscrit dans les statuts de l’Association. </w:t>
      </w:r>
    </w:p>
    <w:p w14:paraId="40D84C9D" w14:textId="77777777" w:rsidR="00530B8C" w:rsidRDefault="00530B8C" w:rsidP="00530B8C">
      <w:pPr>
        <w:spacing w:after="0"/>
        <w:rPr>
          <w:i/>
          <w:iCs/>
          <w:color w:val="002060"/>
        </w:rPr>
      </w:pPr>
    </w:p>
    <w:p w14:paraId="2726B669" w14:textId="77777777" w:rsidR="00530B8C" w:rsidRDefault="00530B8C" w:rsidP="00530B8C">
      <w:pPr>
        <w:spacing w:after="0"/>
        <w:jc w:val="center"/>
        <w:rPr>
          <w:i/>
          <w:iCs/>
          <w:color w:val="002060"/>
        </w:rPr>
      </w:pPr>
      <w:r>
        <w:rPr>
          <w:noProof/>
          <w:lang w:eastAsia="fr-FR"/>
        </w:rPr>
        <w:drawing>
          <wp:inline distT="0" distB="0" distL="0" distR="0" wp14:anchorId="7104F6FF" wp14:editId="66849A3B">
            <wp:extent cx="299085" cy="466090"/>
            <wp:effectExtent l="0" t="0" r="571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91BF" w14:textId="77777777" w:rsidR="00530B8C" w:rsidRDefault="00530B8C" w:rsidP="00530B8C">
      <w:pPr>
        <w:spacing w:after="0"/>
        <w:rPr>
          <w:i/>
          <w:iCs/>
          <w:color w:val="002060"/>
        </w:rPr>
      </w:pPr>
      <w:r>
        <w:rPr>
          <w:i/>
          <w:iCs/>
          <w:color w:val="002060"/>
        </w:rPr>
        <w:lastRenderedPageBreak/>
        <w:t>Pour la partie concrète, découvrez et inscrivez-vous dès aujourd’hui, via notre site web* aux :</w:t>
      </w:r>
    </w:p>
    <w:p w14:paraId="4953F752" w14:textId="77777777" w:rsidR="00530B8C" w:rsidRDefault="00530B8C" w:rsidP="00530B8C">
      <w:pPr>
        <w:spacing w:after="0"/>
        <w:rPr>
          <w:i/>
          <w:iCs/>
          <w:color w:val="002060"/>
        </w:rPr>
      </w:pPr>
    </w:p>
    <w:p w14:paraId="3543E1B3" w14:textId="77777777" w:rsidR="00530B8C" w:rsidRDefault="00530B8C" w:rsidP="00530B8C">
      <w:pPr>
        <w:spacing w:after="0"/>
        <w:ind w:left="708"/>
        <w:rPr>
          <w:i/>
          <w:iCs/>
          <w:color w:val="002060"/>
          <w:sz w:val="16"/>
          <w:szCs w:val="16"/>
        </w:rPr>
      </w:pPr>
      <w:r>
        <w:rPr>
          <w:b/>
          <w:bCs/>
          <w:i/>
          <w:iCs/>
          <w:color w:val="002060"/>
        </w:rPr>
        <w:t>1) Trois prochains concours</w:t>
      </w:r>
      <w:r>
        <w:rPr>
          <w:i/>
          <w:iCs/>
          <w:color w:val="002060"/>
        </w:rPr>
        <w:t xml:space="preserve"> qui se tiendront le 09 juin prochain </w:t>
      </w:r>
      <w:r>
        <w:rPr>
          <w:i/>
          <w:iCs/>
          <w:color w:val="002060"/>
          <w:sz w:val="16"/>
          <w:szCs w:val="16"/>
        </w:rPr>
        <w:t xml:space="preserve">(sauf nouvelles contraintes gouvernementales) :  </w:t>
      </w:r>
    </w:p>
    <w:p w14:paraId="083672DD" w14:textId="77777777" w:rsidR="00530B8C" w:rsidRDefault="00530B8C" w:rsidP="00530B8C">
      <w:pPr>
        <w:spacing w:after="0"/>
        <w:ind w:left="708"/>
        <w:rPr>
          <w:i/>
          <w:iCs/>
          <w:color w:val="002060"/>
        </w:rPr>
      </w:pPr>
      <w:r>
        <w:rPr>
          <w:i/>
          <w:iCs/>
          <w:color w:val="002060"/>
        </w:rPr>
        <w:t xml:space="preserve">Concours National La Scott (Meilleur Barman de France),  </w:t>
      </w:r>
    </w:p>
    <w:p w14:paraId="2BE12BCD" w14:textId="77777777" w:rsidR="00530B8C" w:rsidRDefault="00530B8C" w:rsidP="00530B8C">
      <w:pPr>
        <w:spacing w:after="0"/>
        <w:ind w:left="708"/>
        <w:rPr>
          <w:i/>
          <w:iCs/>
          <w:color w:val="002060"/>
        </w:rPr>
      </w:pPr>
      <w:r>
        <w:rPr>
          <w:i/>
          <w:iCs/>
          <w:color w:val="002060"/>
        </w:rPr>
        <w:t xml:space="preserve">Concours National de Cocktails (Championnat de France), </w:t>
      </w:r>
    </w:p>
    <w:p w14:paraId="785A350E" w14:textId="77777777" w:rsidR="00530B8C" w:rsidRDefault="00530B8C" w:rsidP="00530B8C">
      <w:pPr>
        <w:spacing w:after="0"/>
        <w:ind w:left="708"/>
        <w:rPr>
          <w:i/>
          <w:iCs/>
          <w:color w:val="002060"/>
        </w:rPr>
      </w:pPr>
      <w:r>
        <w:rPr>
          <w:i/>
          <w:iCs/>
          <w:color w:val="002060"/>
        </w:rPr>
        <w:t xml:space="preserve">Concours National de Flair Bartending (Championnat de France) </w:t>
      </w:r>
    </w:p>
    <w:p w14:paraId="37B25545" w14:textId="77777777" w:rsidR="00530B8C" w:rsidRDefault="00530B8C" w:rsidP="00530B8C">
      <w:pPr>
        <w:spacing w:after="0"/>
        <w:ind w:left="708"/>
        <w:rPr>
          <w:i/>
          <w:iCs/>
          <w:color w:val="002060"/>
        </w:rPr>
      </w:pPr>
    </w:p>
    <w:p w14:paraId="4F7E0338" w14:textId="77777777" w:rsidR="00530B8C" w:rsidRDefault="00530B8C" w:rsidP="00530B8C">
      <w:pPr>
        <w:spacing w:after="0"/>
        <w:ind w:left="708"/>
        <w:rPr>
          <w:i/>
          <w:iCs/>
          <w:color w:val="002060"/>
          <w:sz w:val="16"/>
          <w:szCs w:val="16"/>
        </w:rPr>
      </w:pPr>
      <w:r>
        <w:rPr>
          <w:b/>
          <w:bCs/>
          <w:i/>
          <w:iCs/>
          <w:color w:val="002060"/>
        </w:rPr>
        <w:t>2) Shaker Challenge ABF</w:t>
      </w:r>
      <w:r>
        <w:rPr>
          <w:i/>
          <w:iCs/>
          <w:color w:val="002060"/>
        </w:rPr>
        <w:t xml:space="preserve"> qui se tiendra à l’automne (date TBC) </w:t>
      </w:r>
      <w:r>
        <w:rPr>
          <w:i/>
          <w:iCs/>
          <w:color w:val="002060"/>
          <w:sz w:val="16"/>
          <w:szCs w:val="16"/>
        </w:rPr>
        <w:t xml:space="preserve">(sauf nouvelles contraintes gouvernementales) :  </w:t>
      </w:r>
    </w:p>
    <w:p w14:paraId="304E5C4D" w14:textId="77777777" w:rsidR="00530B8C" w:rsidRDefault="00530B8C" w:rsidP="00530B8C">
      <w:pPr>
        <w:spacing w:after="0"/>
        <w:rPr>
          <w:i/>
          <w:iCs/>
          <w:color w:val="002060"/>
          <w:sz w:val="16"/>
          <w:szCs w:val="16"/>
        </w:rPr>
      </w:pPr>
    </w:p>
    <w:p w14:paraId="4937D176" w14:textId="77777777" w:rsidR="00530B8C" w:rsidRDefault="00530B8C" w:rsidP="00530B8C">
      <w:pPr>
        <w:spacing w:after="0"/>
        <w:ind w:left="708"/>
        <w:rPr>
          <w:i/>
          <w:iCs/>
          <w:color w:val="002060"/>
          <w:sz w:val="16"/>
          <w:szCs w:val="16"/>
        </w:rPr>
      </w:pPr>
      <w:r>
        <w:rPr>
          <w:b/>
          <w:bCs/>
          <w:i/>
          <w:iCs/>
          <w:color w:val="002060"/>
        </w:rPr>
        <w:t>3) Prochain Plan National</w:t>
      </w:r>
      <w:r>
        <w:rPr>
          <w:i/>
          <w:iCs/>
          <w:color w:val="002060"/>
        </w:rPr>
        <w:t xml:space="preserve"> </w:t>
      </w:r>
      <w:r w:rsidRPr="00A31F6C">
        <w:rPr>
          <w:b/>
          <w:bCs/>
          <w:i/>
          <w:iCs/>
          <w:color w:val="002060"/>
        </w:rPr>
        <w:t>de Formation</w:t>
      </w:r>
      <w:r>
        <w:rPr>
          <w:i/>
          <w:iCs/>
          <w:color w:val="002060"/>
        </w:rPr>
        <w:t xml:space="preserve"> </w:t>
      </w:r>
      <w:r w:rsidRPr="00A31F6C">
        <w:rPr>
          <w:b/>
          <w:bCs/>
          <w:i/>
          <w:iCs/>
          <w:color w:val="002060"/>
        </w:rPr>
        <w:t>ABF</w:t>
      </w:r>
      <w:r>
        <w:rPr>
          <w:i/>
          <w:iCs/>
          <w:color w:val="002060"/>
        </w:rPr>
        <w:t xml:space="preserve"> (PNF) qui se tiendra à partir de rentrée prochaine, (date tbc) </w:t>
      </w:r>
      <w:r>
        <w:rPr>
          <w:i/>
          <w:iCs/>
          <w:color w:val="002060"/>
          <w:sz w:val="16"/>
          <w:szCs w:val="16"/>
        </w:rPr>
        <w:t xml:space="preserve">(sauf nouvelles contraintes gouvernementales) :  </w:t>
      </w:r>
    </w:p>
    <w:p w14:paraId="7D6B6D63" w14:textId="77777777" w:rsidR="00530B8C" w:rsidRDefault="00530B8C" w:rsidP="00530B8C">
      <w:pPr>
        <w:spacing w:after="0"/>
        <w:rPr>
          <w:i/>
          <w:iCs/>
          <w:color w:val="002060"/>
          <w:sz w:val="16"/>
          <w:szCs w:val="16"/>
        </w:rPr>
      </w:pPr>
    </w:p>
    <w:p w14:paraId="1D5060C9" w14:textId="77777777" w:rsidR="00530B8C" w:rsidRDefault="00530B8C" w:rsidP="00530B8C">
      <w:pPr>
        <w:spacing w:after="0"/>
        <w:rPr>
          <w:i/>
          <w:iCs/>
          <w:color w:val="002060"/>
        </w:rPr>
      </w:pPr>
    </w:p>
    <w:p w14:paraId="2F9DAF33" w14:textId="77777777" w:rsidR="00530B8C" w:rsidRDefault="00530B8C" w:rsidP="00530B8C">
      <w:pPr>
        <w:spacing w:after="0"/>
        <w:rPr>
          <w:i/>
          <w:iCs/>
          <w:color w:val="002060"/>
        </w:rPr>
      </w:pPr>
      <w:r>
        <w:rPr>
          <w:i/>
          <w:iCs/>
          <w:color w:val="002060"/>
        </w:rPr>
        <w:t xml:space="preserve">Tout ceci est bien entendu possible grâce à l’accompagnement et l’action incessante de nos Partenaires*. Merci à UMIH-IDF de nous donner l’occasion de nous adresser à vous.    </w:t>
      </w:r>
    </w:p>
    <w:p w14:paraId="4F570980" w14:textId="77777777" w:rsidR="00530B8C" w:rsidRDefault="00530B8C" w:rsidP="00530B8C">
      <w:pPr>
        <w:spacing w:after="0"/>
        <w:rPr>
          <w:i/>
          <w:iCs/>
          <w:color w:val="002060"/>
        </w:rPr>
      </w:pPr>
    </w:p>
    <w:p w14:paraId="59144266" w14:textId="77777777" w:rsidR="00530B8C" w:rsidRDefault="00530B8C" w:rsidP="00530B8C">
      <w:pPr>
        <w:spacing w:after="0"/>
        <w:rPr>
          <w:i/>
          <w:iCs/>
          <w:color w:val="002060"/>
        </w:rPr>
      </w:pPr>
    </w:p>
    <w:p w14:paraId="79442728" w14:textId="77777777" w:rsidR="00530B8C" w:rsidRDefault="00530B8C" w:rsidP="00530B8C">
      <w:pPr>
        <w:spacing w:line="256" w:lineRule="auto"/>
        <w:contextualSpacing/>
        <w:rPr>
          <w:i/>
          <w:iCs/>
          <w:color w:val="002060"/>
        </w:rPr>
      </w:pPr>
      <w:r>
        <w:rPr>
          <w:color w:val="002060"/>
        </w:rPr>
        <w:t>Pour nous rejoindre, plusieurs façons de procéder :</w:t>
      </w:r>
      <w:r>
        <w:rPr>
          <w:i/>
          <w:iCs/>
          <w:color w:val="002060"/>
        </w:rPr>
        <w:t xml:space="preserve"> * https://</w:t>
      </w:r>
      <w:hyperlink r:id="rId11" w:history="1">
        <w:r>
          <w:rPr>
            <w:rStyle w:val="Lienhypertexte"/>
          </w:rPr>
          <w:t>www.associationdesbarmendefrance.fr</w:t>
        </w:r>
      </w:hyperlink>
      <w:r>
        <w:rPr>
          <w:rStyle w:val="Lienhypertexte"/>
          <w:color w:val="002060"/>
        </w:rPr>
        <w:t xml:space="preserve"> .</w:t>
      </w:r>
      <w:r>
        <w:rPr>
          <w:i/>
          <w:iCs/>
          <w:color w:val="002060"/>
        </w:rPr>
        <w:t xml:space="preserve"> </w:t>
      </w:r>
    </w:p>
    <w:p w14:paraId="469F1D25" w14:textId="77777777" w:rsidR="00530B8C" w:rsidRDefault="00530B8C" w:rsidP="00530B8C">
      <w:pPr>
        <w:spacing w:line="256" w:lineRule="auto"/>
        <w:contextualSpacing/>
        <w:rPr>
          <w:i/>
          <w:iCs/>
          <w:color w:val="002060"/>
        </w:rPr>
      </w:pPr>
    </w:p>
    <w:p w14:paraId="612DF8C5" w14:textId="77777777" w:rsidR="00530B8C" w:rsidRDefault="00530B8C" w:rsidP="00530B8C">
      <w:pPr>
        <w:pStyle w:val="Paragraphedeliste"/>
        <w:numPr>
          <w:ilvl w:val="0"/>
          <w:numId w:val="7"/>
        </w:numPr>
        <w:spacing w:line="256" w:lineRule="auto"/>
        <w:rPr>
          <w:i/>
          <w:iCs/>
          <w:color w:val="002060"/>
        </w:rPr>
      </w:pPr>
      <w:r>
        <w:rPr>
          <w:color w:val="002060"/>
        </w:rPr>
        <w:t xml:space="preserve">Venez nous visiter sur le site web, lisez la Newsletter de l’ABF,  </w:t>
      </w:r>
    </w:p>
    <w:p w14:paraId="3BAD7FB9" w14:textId="77777777" w:rsidR="00530B8C" w:rsidRDefault="00530B8C" w:rsidP="00530B8C">
      <w:pPr>
        <w:pStyle w:val="Paragraphedeliste"/>
        <w:numPr>
          <w:ilvl w:val="0"/>
          <w:numId w:val="7"/>
        </w:numPr>
        <w:spacing w:line="256" w:lineRule="auto"/>
        <w:rPr>
          <w:rStyle w:val="Lienhypertexte"/>
          <w:color w:val="002060"/>
        </w:rPr>
      </w:pPr>
      <w:r>
        <w:rPr>
          <w:color w:val="002060"/>
        </w:rPr>
        <w:t xml:space="preserve">Pour vous tenir informé des divers rendez-vous, concours de cocktails ou de bar, afterworks, lunch, Plan National de Formation… </w:t>
      </w:r>
    </w:p>
    <w:p w14:paraId="0A09B41A" w14:textId="46FB462B" w:rsidR="00530B8C" w:rsidRDefault="00530B8C" w:rsidP="00530B8C">
      <w:pPr>
        <w:pStyle w:val="Paragraphedeliste"/>
        <w:numPr>
          <w:ilvl w:val="0"/>
          <w:numId w:val="7"/>
        </w:numPr>
        <w:spacing w:line="256" w:lineRule="auto"/>
      </w:pPr>
      <w:r>
        <w:rPr>
          <w:color w:val="002060"/>
        </w:rPr>
        <w:t xml:space="preserve">Et enfin, rejoignez sur nos réseaux sociaux, </w:t>
      </w:r>
      <w:r>
        <w:rPr>
          <w:b/>
          <w:bCs/>
          <w:color w:val="002060"/>
        </w:rPr>
        <w:t>abonnez-vous</w:t>
      </w:r>
      <w:r>
        <w:rPr>
          <w:color w:val="002060"/>
        </w:rPr>
        <w:t xml:space="preserve"> et suivez-nous tous les jours : </w:t>
      </w:r>
    </w:p>
    <w:p w14:paraId="314EFF65" w14:textId="77777777" w:rsidR="00530B8C" w:rsidRDefault="00530B8C" w:rsidP="00530B8C">
      <w:pPr>
        <w:pStyle w:val="Paragraphedeliste"/>
        <w:numPr>
          <w:ilvl w:val="0"/>
          <w:numId w:val="6"/>
        </w:numPr>
        <w:spacing w:line="256" w:lineRule="auto"/>
        <w:contextualSpacing/>
        <w:rPr>
          <w:color w:val="002060"/>
        </w:rPr>
      </w:pPr>
      <w:r>
        <w:rPr>
          <w:color w:val="002060"/>
        </w:rPr>
        <w:t xml:space="preserve">Facebook : </w:t>
      </w:r>
      <w:hyperlink r:id="rId12" w:history="1">
        <w:r>
          <w:rPr>
            <w:rStyle w:val="Lienhypertexte"/>
            <w:color w:val="002060"/>
          </w:rPr>
          <w:t>https://www.facebook.com/assobarmenfr</w:t>
        </w:r>
      </w:hyperlink>
      <w:r>
        <w:rPr>
          <w:color w:val="002060"/>
        </w:rPr>
        <w:t xml:space="preserve"> </w:t>
      </w:r>
    </w:p>
    <w:p w14:paraId="3EA89724" w14:textId="77777777" w:rsidR="00530B8C" w:rsidRDefault="00530B8C" w:rsidP="00530B8C">
      <w:pPr>
        <w:pStyle w:val="Paragraphedeliste"/>
        <w:numPr>
          <w:ilvl w:val="0"/>
          <w:numId w:val="6"/>
        </w:numPr>
        <w:spacing w:line="256" w:lineRule="auto"/>
        <w:contextualSpacing/>
        <w:rPr>
          <w:color w:val="002060"/>
        </w:rPr>
      </w:pPr>
      <w:r>
        <w:rPr>
          <w:color w:val="002060"/>
        </w:rPr>
        <w:t xml:space="preserve">Instagram : </w:t>
      </w:r>
      <w:hyperlink r:id="rId13" w:history="1">
        <w:r>
          <w:rPr>
            <w:rStyle w:val="Lienhypertexte"/>
            <w:color w:val="002060"/>
          </w:rPr>
          <w:t>https://www.instagram.com/assobarmenfr/</w:t>
        </w:r>
      </w:hyperlink>
      <w:r>
        <w:rPr>
          <w:color w:val="002060"/>
        </w:rPr>
        <w:t xml:space="preserve"> </w:t>
      </w:r>
    </w:p>
    <w:p w14:paraId="64BB0490" w14:textId="77777777" w:rsidR="00530B8C" w:rsidRDefault="00530B8C" w:rsidP="00530B8C">
      <w:pPr>
        <w:pStyle w:val="Paragraphedeliste"/>
        <w:numPr>
          <w:ilvl w:val="0"/>
          <w:numId w:val="6"/>
        </w:numPr>
        <w:spacing w:line="256" w:lineRule="auto"/>
        <w:contextualSpacing/>
        <w:rPr>
          <w:color w:val="002060"/>
        </w:rPr>
      </w:pPr>
      <w:r>
        <w:rPr>
          <w:color w:val="002060"/>
        </w:rPr>
        <w:t xml:space="preserve">LinkedIn : </w:t>
      </w:r>
      <w:hyperlink r:id="rId14" w:history="1">
        <w:r>
          <w:rPr>
            <w:rStyle w:val="Lienhypertexte"/>
            <w:color w:val="002060"/>
          </w:rPr>
          <w:t>https://www.linkedin.com/company/assobarmenfr</w:t>
        </w:r>
      </w:hyperlink>
      <w:r>
        <w:rPr>
          <w:color w:val="002060"/>
        </w:rPr>
        <w:t xml:space="preserve"> </w:t>
      </w:r>
    </w:p>
    <w:p w14:paraId="75AAE2E6" w14:textId="77777777" w:rsidR="00530B8C" w:rsidRDefault="00530B8C" w:rsidP="00530B8C">
      <w:pPr>
        <w:pStyle w:val="Paragraphedeliste"/>
        <w:numPr>
          <w:ilvl w:val="0"/>
          <w:numId w:val="6"/>
        </w:numPr>
        <w:spacing w:line="256" w:lineRule="auto"/>
        <w:contextualSpacing/>
        <w:rPr>
          <w:color w:val="002060"/>
        </w:rPr>
      </w:pPr>
      <w:r>
        <w:rPr>
          <w:color w:val="002060"/>
        </w:rPr>
        <w:t xml:space="preserve">Twitter : </w:t>
      </w:r>
      <w:hyperlink r:id="rId15" w:history="1">
        <w:r>
          <w:rPr>
            <w:rStyle w:val="Lienhypertexte"/>
            <w:color w:val="002060"/>
          </w:rPr>
          <w:t>https://twitter.com/AssoBarmenFr</w:t>
        </w:r>
      </w:hyperlink>
      <w:r>
        <w:rPr>
          <w:color w:val="002060"/>
        </w:rPr>
        <w:t xml:space="preserve"> </w:t>
      </w:r>
    </w:p>
    <w:p w14:paraId="37CF828C" w14:textId="77777777" w:rsidR="00530B8C" w:rsidRDefault="00530B8C" w:rsidP="00530B8C">
      <w:pPr>
        <w:spacing w:after="0"/>
        <w:rPr>
          <w:i/>
          <w:iCs/>
          <w:color w:val="002060"/>
        </w:rPr>
      </w:pPr>
    </w:p>
    <w:p w14:paraId="2ED00B67" w14:textId="77777777" w:rsidR="00530B8C" w:rsidRDefault="00530B8C" w:rsidP="00530B8C">
      <w:pPr>
        <w:spacing w:after="0"/>
        <w:rPr>
          <w:i/>
          <w:iCs/>
          <w:color w:val="002060"/>
        </w:rPr>
      </w:pPr>
    </w:p>
    <w:p w14:paraId="7E524063" w14:textId="77777777" w:rsidR="00530B8C" w:rsidRDefault="00530B8C" w:rsidP="00530B8C">
      <w:pPr>
        <w:spacing w:after="0"/>
        <w:rPr>
          <w:rFonts w:ascii="Calibri" w:eastAsia="Calibri" w:hAnsi="Calibri" w:cs="Times New Roman"/>
          <w:iCs/>
          <w:noProof/>
          <w:color w:val="002060"/>
          <w:sz w:val="20"/>
          <w:szCs w:val="20"/>
          <w:lang w:eastAsia="fr-FR"/>
        </w:rPr>
      </w:pPr>
      <w:r>
        <w:rPr>
          <w:rFonts w:ascii="Calibri" w:eastAsia="Calibri" w:hAnsi="Calibri" w:cs="Times New Roman"/>
          <w:iCs/>
          <w:noProof/>
          <w:color w:val="002060"/>
          <w:sz w:val="20"/>
          <w:szCs w:val="20"/>
          <w:lang w:eastAsia="fr-FR"/>
        </w:rPr>
        <w:t>René DELVINCOURT, Président National</w:t>
      </w:r>
    </w:p>
    <w:p w14:paraId="347D0B3B" w14:textId="77777777" w:rsidR="00530B8C" w:rsidRDefault="00530B8C" w:rsidP="00530B8C">
      <w:pPr>
        <w:spacing w:after="0"/>
        <w:rPr>
          <w:rFonts w:ascii="Calibri" w:eastAsia="Calibri" w:hAnsi="Calibri" w:cs="Times New Roman"/>
          <w:iCs/>
          <w:noProof/>
          <w:color w:val="002060"/>
          <w:sz w:val="20"/>
          <w:szCs w:val="20"/>
          <w:lang w:eastAsia="fr-FR"/>
        </w:rPr>
      </w:pPr>
    </w:p>
    <w:p w14:paraId="3C249440" w14:textId="77777777" w:rsidR="00530B8C" w:rsidRDefault="00530B8C" w:rsidP="00530B8C">
      <w:pPr>
        <w:spacing w:after="0"/>
        <w:rPr>
          <w:rFonts w:ascii="Calibri" w:eastAsia="Calibri" w:hAnsi="Calibri" w:cs="Calibri"/>
          <w:noProof/>
          <w:color w:val="002060"/>
          <w:lang w:eastAsia="fr-FR"/>
        </w:rPr>
      </w:pPr>
      <w:r>
        <w:rPr>
          <w:rFonts w:ascii="Calibri" w:eastAsia="Calibri" w:hAnsi="Calibri" w:cs="Calibri"/>
          <w:noProof/>
          <w:color w:val="002060"/>
          <w:lang w:eastAsia="fr-FR"/>
        </w:rPr>
        <w:t>Notre</w:t>
      </w:r>
      <w:hyperlink r:id="rId16" w:history="1">
        <w:r>
          <w:rPr>
            <w:rStyle w:val="Lienhypertexte"/>
            <w:rFonts w:ascii="Calibri" w:eastAsia="Calibri" w:hAnsi="Calibri" w:cs="Calibri"/>
            <w:noProof/>
            <w:lang w:eastAsia="fr-FR"/>
          </w:rPr>
          <w:t> </w:t>
        </w:r>
      </w:hyperlink>
      <w:hyperlink r:id="rId17" w:history="1">
        <w:r>
          <w:rPr>
            <w:rStyle w:val="Lienhypertexte"/>
            <w:rFonts w:ascii="Calibri" w:eastAsia="Calibri" w:hAnsi="Calibri" w:cs="Calibri"/>
            <w:b/>
            <w:bCs/>
            <w:noProof/>
            <w:lang w:eastAsia="fr-FR"/>
          </w:rPr>
          <w:t>newsletter ABF de mars</w:t>
        </w:r>
      </w:hyperlink>
      <w:r>
        <w:rPr>
          <w:rFonts w:ascii="Calibri" w:eastAsia="Calibri" w:hAnsi="Calibri" w:cs="Calibri"/>
          <w:noProof/>
          <w:color w:val="002060"/>
          <w:lang w:eastAsia="fr-FR"/>
        </w:rPr>
        <w:t> est sortie, partagez-la !</w:t>
      </w:r>
    </w:p>
    <w:p w14:paraId="62582F78" w14:textId="77777777" w:rsidR="00530B8C" w:rsidRDefault="00530B8C" w:rsidP="00530B8C">
      <w:pPr>
        <w:spacing w:after="0"/>
        <w:rPr>
          <w:rFonts w:ascii="Calibri" w:eastAsia="Calibri" w:hAnsi="Calibri" w:cs="Calibri"/>
          <w:noProof/>
          <w:color w:val="002060"/>
          <w:lang w:eastAsia="fr-FR"/>
        </w:rPr>
      </w:pPr>
      <w:r>
        <w:rPr>
          <w:rFonts w:ascii="Calibri" w:eastAsia="Calibri" w:hAnsi="Calibri" w:cs="Calibri"/>
          <w:noProof/>
          <w:color w:val="002060"/>
          <w:lang w:eastAsia="fr-FR"/>
        </w:rPr>
        <w:t>Our</w:t>
      </w:r>
      <w:r>
        <w:rPr>
          <w:rFonts w:ascii="Calibri" w:eastAsia="Calibri" w:hAnsi="Calibri" w:cs="Calibri"/>
          <w:b/>
          <w:bCs/>
          <w:noProof/>
          <w:color w:val="002060"/>
          <w:lang w:eastAsia="fr-FR"/>
        </w:rPr>
        <w:t> </w:t>
      </w:r>
      <w:hyperlink r:id="rId18" w:tgtFrame="_blank" w:history="1">
        <w:r>
          <w:rPr>
            <w:rStyle w:val="Lienhypertexte"/>
            <w:rFonts w:ascii="Calibri" w:eastAsia="Calibri" w:hAnsi="Calibri" w:cs="Calibri"/>
            <w:b/>
            <w:bCs/>
            <w:noProof/>
            <w:lang w:eastAsia="fr-FR"/>
          </w:rPr>
          <w:t>latest ABF Newsletter</w:t>
        </w:r>
      </w:hyperlink>
      <w:r>
        <w:rPr>
          <w:rFonts w:ascii="Calibri" w:eastAsia="Calibri" w:hAnsi="Calibri" w:cs="Calibri"/>
          <w:b/>
          <w:bCs/>
          <w:noProof/>
          <w:color w:val="002060"/>
          <w:lang w:eastAsia="fr-FR"/>
        </w:rPr>
        <w:t>,</w:t>
      </w:r>
      <w:r>
        <w:rPr>
          <w:rFonts w:ascii="Calibri" w:eastAsia="Calibri" w:hAnsi="Calibri" w:cs="Calibri"/>
          <w:noProof/>
          <w:color w:val="002060"/>
          <w:lang w:eastAsia="fr-FR"/>
        </w:rPr>
        <w:t> now available ! </w:t>
      </w:r>
    </w:p>
    <w:p w14:paraId="6C21EEB9" w14:textId="77777777" w:rsidR="00530B8C" w:rsidRDefault="00530B8C" w:rsidP="00530B8C">
      <w:pPr>
        <w:spacing w:after="0"/>
        <w:rPr>
          <w:rFonts w:ascii="Calibri" w:eastAsia="Calibri" w:hAnsi="Calibri" w:cs="Calibri"/>
          <w:noProof/>
          <w:color w:val="002060"/>
          <w:lang w:eastAsia="fr-FR"/>
        </w:rPr>
      </w:pPr>
    </w:p>
    <w:p w14:paraId="6CD03121" w14:textId="77777777" w:rsidR="00530B8C" w:rsidRDefault="00530B8C" w:rsidP="00530B8C">
      <w:pPr>
        <w:rPr>
          <w:rFonts w:eastAsia="Calibri" w:cs="Times New Roman"/>
          <w:i/>
          <w:iCs/>
          <w:noProof/>
          <w:color w:val="1F497D"/>
          <w:lang w:val="de-DE" w:eastAsia="fr-FR"/>
        </w:rPr>
      </w:pPr>
      <w:r>
        <w:rPr>
          <w:rFonts w:ascii="Segoe UI Emoji" w:eastAsia="Calibri" w:hAnsi="Segoe UI Emoji" w:cs="Segoe UI Emoji"/>
          <w:noProof/>
          <w:color w:val="1F497D"/>
          <w:szCs w:val="21"/>
          <w:lang w:eastAsia="fr-FR"/>
        </w:rPr>
        <w:t>📞</w:t>
      </w:r>
      <w:r>
        <w:rPr>
          <w:rFonts w:eastAsia="Calibri" w:cs="Calibri"/>
          <w:b/>
          <w:noProof/>
          <w:color w:val="002060"/>
          <w:sz w:val="20"/>
          <w:szCs w:val="20"/>
          <w:lang w:val="de-DE" w:eastAsia="fr-FR"/>
        </w:rPr>
        <w:t xml:space="preserve">+33 (0) </w:t>
      </w:r>
      <w:r>
        <w:rPr>
          <w:rFonts w:eastAsia="Calibri" w:cs="Segoe UI Symbol"/>
          <w:b/>
          <w:noProof/>
          <w:color w:val="002060"/>
          <w:sz w:val="20"/>
          <w:szCs w:val="20"/>
          <w:lang w:val="de-DE" w:eastAsia="fr-FR"/>
        </w:rPr>
        <w:t>6 09 41 54 68</w:t>
      </w:r>
      <w:r>
        <w:rPr>
          <w:rFonts w:eastAsia="Calibri" w:cs="Segoe UI Symbol"/>
          <w:b/>
          <w:noProof/>
          <w:color w:val="1F497D"/>
          <w:sz w:val="20"/>
          <w:szCs w:val="20"/>
          <w:lang w:val="de-DE" w:eastAsia="fr-FR"/>
        </w:rPr>
        <w:t xml:space="preserve"> </w:t>
      </w:r>
    </w:p>
    <w:p w14:paraId="09F9BDFF" w14:textId="77777777" w:rsidR="00530B8C" w:rsidRDefault="00530B8C" w:rsidP="00530B8C">
      <w:pPr>
        <w:rPr>
          <w:rFonts w:ascii="Calibri" w:eastAsia="Calibri" w:hAnsi="Calibri" w:cs="Calibri"/>
          <w:noProof/>
          <w:color w:val="002060"/>
          <w:lang w:eastAsia="fr-FR"/>
        </w:rPr>
      </w:pPr>
      <w:bookmarkStart w:id="1" w:name="_Hlk4060528"/>
      <w:bookmarkEnd w:id="1"/>
      <w:r>
        <w:rPr>
          <w:rFonts w:ascii="Calibri" w:eastAsia="Calibri" w:hAnsi="Calibri" w:cs="Calibri"/>
          <w:noProof/>
          <w:color w:val="0000FF"/>
          <w:lang w:eastAsia="fr-FR"/>
        </w:rPr>
        <w:drawing>
          <wp:inline distT="0" distB="0" distL="0" distR="0" wp14:anchorId="081DC48B" wp14:editId="7909CCAD">
            <wp:extent cx="334010" cy="334010"/>
            <wp:effectExtent l="0" t="0" r="8890" b="8890"/>
            <wp:docPr id="7" name="Image 7" descr="Facebook">
              <a:hlinkClick xmlns:a="http://schemas.openxmlformats.org/drawingml/2006/main" r:id="rId19" tgtFrame="_blank" tooltip="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ebook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FF"/>
          <w:lang w:eastAsia="fr-FR"/>
        </w:rPr>
        <w:drawing>
          <wp:inline distT="0" distB="0" distL="0" distR="0" wp14:anchorId="07FE144B" wp14:editId="395D3612">
            <wp:extent cx="334010" cy="334010"/>
            <wp:effectExtent l="0" t="0" r="8890" b="8890"/>
            <wp:docPr id="9" name="Image 9" descr="Twitter">
              <a:hlinkClick xmlns:a="http://schemas.openxmlformats.org/drawingml/2006/main" r:id="rId22" tgtFrame="_blank" tooltip="Twit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tter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FF"/>
          <w:lang w:eastAsia="fr-FR"/>
        </w:rPr>
        <w:drawing>
          <wp:inline distT="0" distB="0" distL="0" distR="0" wp14:anchorId="47F02C8D" wp14:editId="63E9F928">
            <wp:extent cx="334010" cy="334010"/>
            <wp:effectExtent l="0" t="0" r="8890" b="8890"/>
            <wp:docPr id="5" name="Image 5" descr="LinkedIn">
              <a:hlinkClick xmlns:a="http://schemas.openxmlformats.org/drawingml/2006/main" r:id="rId25" tgtFrame="_blank" tooltip="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edIn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FF"/>
          <w:lang w:eastAsia="fr-FR"/>
        </w:rPr>
        <w:drawing>
          <wp:inline distT="0" distB="0" distL="0" distR="0" wp14:anchorId="22086EDE" wp14:editId="3891ED60">
            <wp:extent cx="334010" cy="334010"/>
            <wp:effectExtent l="0" t="0" r="8890" b="8890"/>
            <wp:docPr id="4" name="Image 4" descr="Youtube">
              <a:hlinkClick xmlns:a="http://schemas.openxmlformats.org/drawingml/2006/main" r:id="rId28" tgtFrame="_blank" tooltip="Youtub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outube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FF"/>
          <w:lang w:eastAsia="fr-FR"/>
        </w:rPr>
        <w:drawing>
          <wp:inline distT="0" distB="0" distL="0" distR="0" wp14:anchorId="514C5497" wp14:editId="78560117">
            <wp:extent cx="334010" cy="334010"/>
            <wp:effectExtent l="0" t="0" r="8890" b="8890"/>
            <wp:docPr id="10" name="Image 10" descr="Instagram">
              <a:hlinkClick xmlns:a="http://schemas.openxmlformats.org/drawingml/2006/main" r:id="rId31" tgtFrame="_blank" tooltip="Instagram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agram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A8E9E" w14:textId="450002B8" w:rsidR="00530B8C" w:rsidRDefault="00530B8C" w:rsidP="00530B8C">
      <w:pPr>
        <w:rPr>
          <w:rStyle w:val="Lienhypertexte"/>
          <w:rFonts w:ascii="Calibri" w:eastAsia="Calibri" w:hAnsi="Calibri" w:cs="Calibri"/>
          <w:noProof/>
          <w:lang w:eastAsia="fr-FR"/>
        </w:rPr>
      </w:pPr>
      <w:r>
        <w:rPr>
          <w:rFonts w:ascii="Calibri" w:eastAsia="Calibri" w:hAnsi="Calibri" w:cs="Calibri"/>
          <w:noProof/>
          <w:color w:val="1F497D"/>
          <w:lang w:eastAsia="fr-FR"/>
        </w:rPr>
        <w:drawing>
          <wp:inline distT="0" distB="0" distL="0" distR="0" wp14:anchorId="1674C033" wp14:editId="17FE2D49">
            <wp:extent cx="237490" cy="2374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1F497D"/>
          <w:lang w:eastAsia="fr-FR"/>
        </w:rPr>
        <w:t xml:space="preserve">  </w:t>
      </w:r>
      <w:hyperlink r:id="rId35" w:history="1">
        <w:r>
          <w:rPr>
            <w:rStyle w:val="Lienhypertexte"/>
            <w:rFonts w:ascii="Calibri" w:eastAsia="Calibri" w:hAnsi="Calibri" w:cs="Calibri"/>
            <w:noProof/>
            <w:lang w:eastAsia="fr-FR"/>
          </w:rPr>
          <w:t>www.</w:t>
        </w:r>
        <w:r>
          <w:rPr>
            <w:rStyle w:val="Lienhypertexte"/>
            <w:rFonts w:ascii="Calibri" w:eastAsia="Calibri" w:hAnsi="Calibri" w:cs="Calibri"/>
            <w:b/>
            <w:bCs/>
            <w:noProof/>
            <w:lang w:eastAsia="fr-FR"/>
          </w:rPr>
          <w:t>A</w:t>
        </w:r>
        <w:r>
          <w:rPr>
            <w:rStyle w:val="Lienhypertexte"/>
            <w:rFonts w:ascii="Calibri" w:eastAsia="Calibri" w:hAnsi="Calibri" w:cs="Calibri"/>
            <w:noProof/>
            <w:lang w:eastAsia="fr-FR"/>
          </w:rPr>
          <w:t>ssociationdes</w:t>
        </w:r>
        <w:r>
          <w:rPr>
            <w:rStyle w:val="Lienhypertexte"/>
            <w:rFonts w:ascii="Calibri" w:eastAsia="Calibri" w:hAnsi="Calibri" w:cs="Calibri"/>
            <w:b/>
            <w:bCs/>
            <w:noProof/>
            <w:lang w:eastAsia="fr-FR"/>
          </w:rPr>
          <w:t>B</w:t>
        </w:r>
        <w:r>
          <w:rPr>
            <w:rStyle w:val="Lienhypertexte"/>
            <w:rFonts w:ascii="Calibri" w:eastAsia="Calibri" w:hAnsi="Calibri" w:cs="Calibri"/>
            <w:noProof/>
            <w:lang w:eastAsia="fr-FR"/>
          </w:rPr>
          <w:t>armende</w:t>
        </w:r>
        <w:r>
          <w:rPr>
            <w:rStyle w:val="Lienhypertexte"/>
            <w:rFonts w:ascii="Calibri" w:eastAsia="Calibri" w:hAnsi="Calibri" w:cs="Calibri"/>
            <w:b/>
            <w:bCs/>
            <w:noProof/>
            <w:lang w:eastAsia="fr-FR"/>
          </w:rPr>
          <w:t>F</w:t>
        </w:r>
        <w:r>
          <w:rPr>
            <w:rStyle w:val="Lienhypertexte"/>
            <w:rFonts w:ascii="Calibri" w:eastAsia="Calibri" w:hAnsi="Calibri" w:cs="Calibri"/>
            <w:noProof/>
            <w:lang w:eastAsia="fr-FR"/>
          </w:rPr>
          <w:t>rance.fr</w:t>
        </w:r>
      </w:hyperlink>
    </w:p>
    <w:p w14:paraId="1A9C9BCB" w14:textId="77777777" w:rsidR="00530B8C" w:rsidRDefault="00530B8C" w:rsidP="00530B8C">
      <w:pPr>
        <w:rPr>
          <w:rFonts w:eastAsiaTheme="minorEastAsia"/>
          <w:noProof/>
          <w:color w:val="002060"/>
          <w:lang w:eastAsia="fr-FR"/>
        </w:rPr>
      </w:pPr>
    </w:p>
    <w:p w14:paraId="433E18F7" w14:textId="77777777" w:rsidR="00530B8C" w:rsidRDefault="00530B8C" w:rsidP="00530B8C">
      <w:pPr>
        <w:spacing w:after="0"/>
        <w:jc w:val="center"/>
        <w:rPr>
          <w:i/>
          <w:iCs/>
          <w:color w:val="002060"/>
        </w:rPr>
      </w:pPr>
      <w:r>
        <w:rPr>
          <w:noProof/>
          <w:lang w:eastAsia="fr-FR"/>
        </w:rPr>
        <w:drawing>
          <wp:inline distT="0" distB="0" distL="0" distR="0" wp14:anchorId="0D1C0B4F" wp14:editId="07EA9B9C">
            <wp:extent cx="299085" cy="466090"/>
            <wp:effectExtent l="0" t="0" r="571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C5430" w14:textId="4050A634" w:rsidR="00142B53" w:rsidRPr="00AF6715" w:rsidRDefault="00142B53" w:rsidP="00530B8C">
      <w:pPr>
        <w:spacing w:after="0"/>
        <w:jc w:val="both"/>
        <w:rPr>
          <w:i/>
          <w:iCs/>
          <w:color w:val="002060"/>
        </w:rPr>
      </w:pPr>
    </w:p>
    <w:p w14:paraId="7BD658CD" w14:textId="77777777" w:rsidR="00142B53" w:rsidRPr="00AF6715" w:rsidRDefault="00142B53" w:rsidP="00142B53">
      <w:pPr>
        <w:spacing w:after="0"/>
        <w:rPr>
          <w:i/>
          <w:iCs/>
          <w:color w:val="002060"/>
        </w:rPr>
      </w:pPr>
    </w:p>
    <w:p w14:paraId="1589D4AE" w14:textId="1775ABB5" w:rsidR="005B0DE6" w:rsidRPr="003D2647" w:rsidRDefault="005B0DE6" w:rsidP="00824017">
      <w:pPr>
        <w:jc w:val="both"/>
        <w:rPr>
          <w:rFonts w:ascii="Calibri" w:eastAsia="Calibri" w:hAnsi="Calibri" w:cs="Calibri"/>
          <w:noProof/>
          <w:color w:val="0000FF" w:themeColor="hyperlink"/>
          <w:u w:val="single"/>
          <w:lang w:eastAsia="fr-FR"/>
        </w:rPr>
      </w:pPr>
    </w:p>
    <w:bookmarkEnd w:id="0"/>
    <w:p w14:paraId="49257674" w14:textId="12B9A0E2" w:rsidR="000E3313" w:rsidRPr="00092DC9" w:rsidRDefault="000E3313" w:rsidP="00824017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765DC56E" wp14:editId="7E3BD38A">
            <wp:extent cx="299923" cy="463463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q ABF fond blanc R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5" cy="52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313" w:rsidRPr="00092DC9" w:rsidSect="007473F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851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EE8C" w14:textId="77777777" w:rsidR="009F4ABE" w:rsidRDefault="009F4ABE" w:rsidP="00720741">
      <w:pPr>
        <w:spacing w:after="0" w:line="240" w:lineRule="auto"/>
      </w:pPr>
      <w:r>
        <w:separator/>
      </w:r>
    </w:p>
  </w:endnote>
  <w:endnote w:type="continuationSeparator" w:id="0">
    <w:p w14:paraId="07602C77" w14:textId="77777777" w:rsidR="009F4ABE" w:rsidRDefault="009F4ABE" w:rsidP="0072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4CDAA" w14:textId="77777777" w:rsidR="00AD2715" w:rsidRDefault="00AD27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73E1F" w14:textId="254E4639" w:rsidR="006109AB" w:rsidRPr="00F775FB" w:rsidRDefault="006109AB" w:rsidP="006109AB">
    <w:pPr>
      <w:pStyle w:val="Pieddepage"/>
      <w:pBdr>
        <w:top w:val="thinThickSmallGap" w:sz="24" w:space="1" w:color="622423" w:themeColor="accent2" w:themeShade="7F"/>
      </w:pBdr>
      <w:jc w:val="center"/>
      <w:rPr>
        <w:rFonts w:eastAsiaTheme="majorEastAsia" w:cstheme="minorHAnsi"/>
        <w:color w:val="1F497D" w:themeColor="text2"/>
        <w:sz w:val="18"/>
        <w:szCs w:val="18"/>
      </w:rPr>
    </w:pPr>
    <w:r w:rsidRPr="00F775FB">
      <w:rPr>
        <w:rFonts w:eastAsiaTheme="majorEastAsia" w:cstheme="minorHAnsi"/>
        <w:b/>
        <w:color w:val="1F497D" w:themeColor="text2"/>
        <w:sz w:val="18"/>
        <w:szCs w:val="18"/>
      </w:rPr>
      <w:t xml:space="preserve">Siège Social : </w:t>
    </w:r>
    <w:r w:rsidRPr="00F775FB">
      <w:rPr>
        <w:rFonts w:eastAsiaTheme="majorEastAsia" w:cstheme="minorHAnsi"/>
        <w:color w:val="1F497D" w:themeColor="text2"/>
        <w:sz w:val="18"/>
        <w:szCs w:val="18"/>
      </w:rPr>
      <w:t>41 Avenue des Tilleuls - 95350 Saint</w:t>
    </w:r>
    <w:r w:rsidR="00332847">
      <w:rPr>
        <w:rFonts w:eastAsiaTheme="majorEastAsia" w:cstheme="minorHAnsi"/>
        <w:color w:val="1F497D" w:themeColor="text2"/>
        <w:sz w:val="18"/>
        <w:szCs w:val="18"/>
      </w:rPr>
      <w:t>-</w:t>
    </w:r>
    <w:r w:rsidRPr="00F775FB">
      <w:rPr>
        <w:rFonts w:eastAsiaTheme="majorEastAsia" w:cstheme="minorHAnsi"/>
        <w:color w:val="1F497D" w:themeColor="text2"/>
        <w:sz w:val="18"/>
        <w:szCs w:val="18"/>
      </w:rPr>
      <w:t>Brice</w:t>
    </w:r>
    <w:r w:rsidR="00332847">
      <w:rPr>
        <w:rFonts w:eastAsiaTheme="majorEastAsia" w:cstheme="minorHAnsi"/>
        <w:color w:val="1F497D" w:themeColor="text2"/>
        <w:sz w:val="18"/>
        <w:szCs w:val="18"/>
      </w:rPr>
      <w:t>-s</w:t>
    </w:r>
    <w:r w:rsidRPr="00F775FB">
      <w:rPr>
        <w:rFonts w:eastAsiaTheme="majorEastAsia" w:cstheme="minorHAnsi"/>
        <w:color w:val="1F497D" w:themeColor="text2"/>
        <w:sz w:val="18"/>
        <w:szCs w:val="18"/>
      </w:rPr>
      <w:t>ous</w:t>
    </w:r>
    <w:r w:rsidR="00332847">
      <w:rPr>
        <w:rFonts w:eastAsiaTheme="majorEastAsia" w:cstheme="minorHAnsi"/>
        <w:color w:val="1F497D" w:themeColor="text2"/>
        <w:sz w:val="18"/>
        <w:szCs w:val="18"/>
      </w:rPr>
      <w:t>-</w:t>
    </w:r>
    <w:r w:rsidRPr="00F775FB">
      <w:rPr>
        <w:rFonts w:eastAsiaTheme="majorEastAsia" w:cstheme="minorHAnsi"/>
        <w:color w:val="1F497D" w:themeColor="text2"/>
        <w:sz w:val="18"/>
        <w:szCs w:val="18"/>
      </w:rPr>
      <w:t>Forêt</w:t>
    </w:r>
  </w:p>
  <w:tbl>
    <w:tblPr>
      <w:tblW w:w="9439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"/>
      <w:gridCol w:w="146"/>
      <w:gridCol w:w="160"/>
      <w:gridCol w:w="8841"/>
      <w:gridCol w:w="146"/>
    </w:tblGrid>
    <w:tr w:rsidR="006109AB" w:rsidRPr="00F775FB" w14:paraId="4A54F0BA" w14:textId="77777777" w:rsidTr="006109AB">
      <w:trPr>
        <w:trHeight w:val="310"/>
      </w:trPr>
      <w:tc>
        <w:tcPr>
          <w:tcW w:w="9439" w:type="dxa"/>
          <w:gridSpan w:val="5"/>
          <w:noWrap/>
          <w:vAlign w:val="bottom"/>
          <w:hideMark/>
        </w:tcPr>
        <w:p w14:paraId="6386ED92" w14:textId="69BA5ADF" w:rsidR="006109AB" w:rsidRPr="00F775FB" w:rsidRDefault="006109AB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1F497D" w:themeColor="text2"/>
              <w:sz w:val="18"/>
              <w:szCs w:val="18"/>
              <w:lang w:val="de-DE" w:eastAsia="fr-FR"/>
            </w:rPr>
          </w:pPr>
          <w:r w:rsidRPr="00F775FB">
            <w:rPr>
              <w:rFonts w:eastAsia="Times New Roman" w:cstheme="minorHAnsi"/>
              <w:b/>
              <w:bCs/>
              <w:color w:val="1F497D" w:themeColor="text2"/>
              <w:sz w:val="18"/>
              <w:szCs w:val="18"/>
              <w:lang w:val="de-DE" w:eastAsia="fr-FR"/>
            </w:rPr>
            <w:t xml:space="preserve">Association enregistrée à la </w:t>
          </w:r>
          <w:r w:rsidR="00332847">
            <w:rPr>
              <w:rFonts w:eastAsia="Times New Roman" w:cstheme="minorHAnsi"/>
              <w:b/>
              <w:bCs/>
              <w:color w:val="1F497D" w:themeColor="text2"/>
              <w:sz w:val="18"/>
              <w:szCs w:val="18"/>
              <w:lang w:val="de-DE" w:eastAsia="fr-FR"/>
            </w:rPr>
            <w:t>s</w:t>
          </w:r>
          <w:r w:rsidRPr="00F775FB">
            <w:rPr>
              <w:rFonts w:eastAsia="Times New Roman" w:cstheme="minorHAnsi"/>
              <w:b/>
              <w:bCs/>
              <w:color w:val="1F497D" w:themeColor="text2"/>
              <w:sz w:val="18"/>
              <w:szCs w:val="18"/>
              <w:lang w:val="de-DE" w:eastAsia="fr-FR"/>
            </w:rPr>
            <w:t xml:space="preserve">ous- Préfecture de </w:t>
          </w:r>
          <w:r w:rsidRPr="00F775FB">
            <w:rPr>
              <w:rFonts w:eastAsia="Times New Roman" w:cstheme="minorHAnsi"/>
              <w:b/>
              <w:bCs/>
              <w:color w:val="1F497D" w:themeColor="text2"/>
              <w:sz w:val="18"/>
              <w:szCs w:val="18"/>
              <w:lang w:eastAsia="fr-FR"/>
            </w:rPr>
            <w:t>Sarcelles</w:t>
          </w:r>
          <w:r w:rsidRPr="00F775FB">
            <w:rPr>
              <w:rFonts w:eastAsia="Times New Roman" w:cstheme="minorHAnsi"/>
              <w:b/>
              <w:bCs/>
              <w:color w:val="1F497D" w:themeColor="text2"/>
              <w:sz w:val="18"/>
              <w:szCs w:val="18"/>
              <w:lang w:val="de-DE" w:eastAsia="fr-FR"/>
            </w:rPr>
            <w:t xml:space="preserve"> </w:t>
          </w:r>
          <w:r w:rsidRPr="00F775FB">
            <w:rPr>
              <w:rFonts w:eastAsia="Times New Roman" w:cstheme="minorHAnsi"/>
              <w:b/>
              <w:bCs/>
              <w:color w:val="1F497D" w:themeColor="text2"/>
              <w:sz w:val="18"/>
              <w:szCs w:val="18"/>
              <w:lang w:eastAsia="fr-FR"/>
            </w:rPr>
            <w:t>sous</w:t>
          </w:r>
          <w:r w:rsidRPr="00F775FB">
            <w:rPr>
              <w:rFonts w:eastAsia="Times New Roman" w:cstheme="minorHAnsi"/>
              <w:b/>
              <w:bCs/>
              <w:color w:val="1F497D" w:themeColor="text2"/>
              <w:sz w:val="18"/>
              <w:szCs w:val="18"/>
              <w:lang w:val="de-DE" w:eastAsia="fr-FR"/>
            </w:rPr>
            <w:t xml:space="preserve"> le N° W952009644</w:t>
          </w:r>
        </w:p>
      </w:tc>
    </w:tr>
    <w:tr w:rsidR="006109AB" w:rsidRPr="00F775FB" w14:paraId="545C84C2" w14:textId="77777777" w:rsidTr="006109AB">
      <w:trPr>
        <w:trHeight w:val="310"/>
      </w:trPr>
      <w:tc>
        <w:tcPr>
          <w:tcW w:w="146" w:type="dxa"/>
          <w:noWrap/>
          <w:vAlign w:val="bottom"/>
          <w:hideMark/>
        </w:tcPr>
        <w:p w14:paraId="37A3DE9F" w14:textId="77777777" w:rsidR="006109AB" w:rsidRPr="00F775FB" w:rsidRDefault="006109AB">
          <w:pPr>
            <w:spacing w:after="0"/>
            <w:rPr>
              <w:rFonts w:cstheme="minorHAnsi"/>
              <w:sz w:val="18"/>
              <w:szCs w:val="18"/>
              <w:lang w:val="de-DE"/>
            </w:rPr>
          </w:pPr>
        </w:p>
      </w:tc>
      <w:tc>
        <w:tcPr>
          <w:tcW w:w="146" w:type="dxa"/>
          <w:noWrap/>
          <w:vAlign w:val="bottom"/>
          <w:hideMark/>
        </w:tcPr>
        <w:p w14:paraId="24A04571" w14:textId="77777777" w:rsidR="006109AB" w:rsidRPr="00F775FB" w:rsidRDefault="006109AB">
          <w:pPr>
            <w:spacing w:after="0"/>
            <w:rPr>
              <w:rFonts w:cstheme="minorHAnsi"/>
              <w:sz w:val="18"/>
              <w:szCs w:val="18"/>
              <w:lang w:val="de-DE"/>
            </w:rPr>
          </w:pPr>
        </w:p>
      </w:tc>
      <w:tc>
        <w:tcPr>
          <w:tcW w:w="160" w:type="dxa"/>
          <w:noWrap/>
          <w:vAlign w:val="bottom"/>
          <w:hideMark/>
        </w:tcPr>
        <w:p w14:paraId="3394C510" w14:textId="77777777" w:rsidR="006109AB" w:rsidRPr="00F775FB" w:rsidRDefault="006109AB">
          <w:pPr>
            <w:spacing w:after="0"/>
            <w:rPr>
              <w:rFonts w:cstheme="minorHAnsi"/>
              <w:sz w:val="18"/>
              <w:szCs w:val="18"/>
              <w:lang w:val="de-DE"/>
            </w:rPr>
          </w:pPr>
        </w:p>
      </w:tc>
      <w:tc>
        <w:tcPr>
          <w:tcW w:w="8841" w:type="dxa"/>
          <w:noWrap/>
          <w:vAlign w:val="bottom"/>
          <w:hideMark/>
        </w:tcPr>
        <w:p w14:paraId="6D58B573" w14:textId="77777777" w:rsidR="006109AB" w:rsidRPr="00F775FB" w:rsidRDefault="006109AB">
          <w:pPr>
            <w:spacing w:after="0" w:line="240" w:lineRule="auto"/>
            <w:jc w:val="center"/>
            <w:rPr>
              <w:rFonts w:eastAsia="Times New Roman" w:cstheme="minorHAnsi"/>
              <w:color w:val="1F497D" w:themeColor="text2"/>
              <w:sz w:val="18"/>
              <w:szCs w:val="18"/>
              <w:lang w:val="de-DE" w:eastAsia="fr-FR"/>
            </w:rPr>
          </w:pPr>
          <w:r w:rsidRPr="00F775FB">
            <w:rPr>
              <w:rFonts w:eastAsia="Times New Roman" w:cstheme="minorHAnsi"/>
              <w:color w:val="1F497D" w:themeColor="text2"/>
              <w:sz w:val="18"/>
              <w:szCs w:val="18"/>
              <w:lang w:val="de-DE" w:eastAsia="fr-FR"/>
            </w:rPr>
            <w:t>N° de SIREN 841 194 830 &amp; N° de SIRET 841 194 830 000 11</w:t>
          </w:r>
        </w:p>
      </w:tc>
      <w:tc>
        <w:tcPr>
          <w:tcW w:w="146" w:type="dxa"/>
          <w:noWrap/>
          <w:vAlign w:val="bottom"/>
          <w:hideMark/>
        </w:tcPr>
        <w:p w14:paraId="7F35F748" w14:textId="77777777" w:rsidR="006109AB" w:rsidRPr="00F775FB" w:rsidRDefault="006109AB">
          <w:pPr>
            <w:spacing w:after="0"/>
            <w:rPr>
              <w:rFonts w:cstheme="minorHAnsi"/>
              <w:sz w:val="18"/>
              <w:szCs w:val="18"/>
              <w:lang w:val="de-DE"/>
            </w:rPr>
          </w:pPr>
        </w:p>
      </w:tc>
    </w:tr>
  </w:tbl>
  <w:p w14:paraId="7C5DED33" w14:textId="77777777" w:rsidR="00720741" w:rsidRPr="006109AB" w:rsidRDefault="00720741" w:rsidP="006109A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CA70D" w14:textId="77777777" w:rsidR="00AD2715" w:rsidRDefault="00AD27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81012" w14:textId="77777777" w:rsidR="009F4ABE" w:rsidRDefault="009F4ABE" w:rsidP="00720741">
      <w:pPr>
        <w:spacing w:after="0" w:line="240" w:lineRule="auto"/>
      </w:pPr>
      <w:r>
        <w:separator/>
      </w:r>
    </w:p>
  </w:footnote>
  <w:footnote w:type="continuationSeparator" w:id="0">
    <w:p w14:paraId="62F30605" w14:textId="77777777" w:rsidR="009F4ABE" w:rsidRDefault="009F4ABE" w:rsidP="0072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E18C4" w14:textId="77777777" w:rsidR="00AD2715" w:rsidRDefault="00AD27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AAB20" w14:textId="68570943" w:rsidR="00EF64B0" w:rsidRPr="00F775FB" w:rsidRDefault="00EF64B0" w:rsidP="00B06A56">
    <w:pPr>
      <w:spacing w:after="0" w:line="240" w:lineRule="auto"/>
      <w:jc w:val="center"/>
      <w:rPr>
        <w:color w:val="1F497D" w:themeColor="text2"/>
        <w:sz w:val="18"/>
        <w:szCs w:val="18"/>
      </w:rPr>
    </w:pPr>
    <w:r w:rsidRPr="00F775FB">
      <w:rPr>
        <w:color w:val="1F497D" w:themeColor="text2"/>
        <w:sz w:val="18"/>
        <w:szCs w:val="18"/>
      </w:rPr>
      <w:t xml:space="preserve">Fédération des Métiers du </w:t>
    </w:r>
    <w:r w:rsidR="00AD2715">
      <w:rPr>
        <w:color w:val="1F497D" w:themeColor="text2"/>
        <w:sz w:val="18"/>
        <w:szCs w:val="18"/>
      </w:rPr>
      <w:t>B</w:t>
    </w:r>
    <w:r w:rsidRPr="00F775FB">
      <w:rPr>
        <w:color w:val="1F497D" w:themeColor="text2"/>
        <w:sz w:val="18"/>
        <w:szCs w:val="18"/>
      </w:rPr>
      <w:t>ar</w:t>
    </w:r>
    <w:r w:rsidR="00B06A56">
      <w:rPr>
        <w:color w:val="1F497D" w:themeColor="text2"/>
        <w:sz w:val="18"/>
        <w:szCs w:val="18"/>
      </w:rPr>
      <w:t xml:space="preserve"> - </w:t>
    </w:r>
    <w:r w:rsidRPr="00F775FB">
      <w:rPr>
        <w:color w:val="1F497D" w:themeColor="text2"/>
        <w:sz w:val="18"/>
        <w:szCs w:val="18"/>
      </w:rPr>
      <w:t>Association Loi 1901 à but non-lucratif</w:t>
    </w:r>
  </w:p>
  <w:p w14:paraId="45A3A9B7" w14:textId="77777777" w:rsidR="006109AB" w:rsidRDefault="006109A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F1869" w14:textId="77777777" w:rsidR="00AD2715" w:rsidRDefault="00AD27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C13"/>
    <w:multiLevelType w:val="hybridMultilevel"/>
    <w:tmpl w:val="400E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37B6"/>
    <w:multiLevelType w:val="hybridMultilevel"/>
    <w:tmpl w:val="EB12CC1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E8632D9"/>
    <w:multiLevelType w:val="hybridMultilevel"/>
    <w:tmpl w:val="CBF03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50027"/>
    <w:multiLevelType w:val="hybridMultilevel"/>
    <w:tmpl w:val="717615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820CC"/>
    <w:multiLevelType w:val="hybridMultilevel"/>
    <w:tmpl w:val="1AE42036"/>
    <w:lvl w:ilvl="0" w:tplc="A84ABC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0E5E"/>
    <w:multiLevelType w:val="hybridMultilevel"/>
    <w:tmpl w:val="CD76A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32D7"/>
    <w:multiLevelType w:val="hybridMultilevel"/>
    <w:tmpl w:val="DECCDA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C9"/>
    <w:rsid w:val="0000726D"/>
    <w:rsid w:val="00012FF6"/>
    <w:rsid w:val="00021091"/>
    <w:rsid w:val="00033E96"/>
    <w:rsid w:val="000348EF"/>
    <w:rsid w:val="00036236"/>
    <w:rsid w:val="00041772"/>
    <w:rsid w:val="00044A8F"/>
    <w:rsid w:val="000513BA"/>
    <w:rsid w:val="00092DC9"/>
    <w:rsid w:val="0009402E"/>
    <w:rsid w:val="000B33A0"/>
    <w:rsid w:val="000E047D"/>
    <w:rsid w:val="000E3313"/>
    <w:rsid w:val="00126B10"/>
    <w:rsid w:val="00130117"/>
    <w:rsid w:val="001317E3"/>
    <w:rsid w:val="00131993"/>
    <w:rsid w:val="00136444"/>
    <w:rsid w:val="00142A45"/>
    <w:rsid w:val="00142B53"/>
    <w:rsid w:val="00144247"/>
    <w:rsid w:val="00165318"/>
    <w:rsid w:val="00167258"/>
    <w:rsid w:val="001B0DAB"/>
    <w:rsid w:val="001C473B"/>
    <w:rsid w:val="001D4A39"/>
    <w:rsid w:val="00210C88"/>
    <w:rsid w:val="00224849"/>
    <w:rsid w:val="0023101A"/>
    <w:rsid w:val="00245659"/>
    <w:rsid w:val="00252A24"/>
    <w:rsid w:val="00290BCF"/>
    <w:rsid w:val="002935FB"/>
    <w:rsid w:val="002A0AD2"/>
    <w:rsid w:val="002B73C8"/>
    <w:rsid w:val="002C6CEB"/>
    <w:rsid w:val="002D501D"/>
    <w:rsid w:val="002D6795"/>
    <w:rsid w:val="002E70B6"/>
    <w:rsid w:val="00303C86"/>
    <w:rsid w:val="00304B0D"/>
    <w:rsid w:val="003205E0"/>
    <w:rsid w:val="003272CA"/>
    <w:rsid w:val="00332847"/>
    <w:rsid w:val="0033653A"/>
    <w:rsid w:val="0034787A"/>
    <w:rsid w:val="00397499"/>
    <w:rsid w:val="003A3DB1"/>
    <w:rsid w:val="003D2647"/>
    <w:rsid w:val="003D4968"/>
    <w:rsid w:val="003E1ABA"/>
    <w:rsid w:val="003E2094"/>
    <w:rsid w:val="004029E1"/>
    <w:rsid w:val="00403627"/>
    <w:rsid w:val="0040652C"/>
    <w:rsid w:val="00406FFF"/>
    <w:rsid w:val="00435971"/>
    <w:rsid w:val="0045383F"/>
    <w:rsid w:val="00470F06"/>
    <w:rsid w:val="00475044"/>
    <w:rsid w:val="004846CD"/>
    <w:rsid w:val="004F49E5"/>
    <w:rsid w:val="005071C1"/>
    <w:rsid w:val="00523DF5"/>
    <w:rsid w:val="00530B8C"/>
    <w:rsid w:val="005323BA"/>
    <w:rsid w:val="00541FB0"/>
    <w:rsid w:val="005505CF"/>
    <w:rsid w:val="00560213"/>
    <w:rsid w:val="005735B3"/>
    <w:rsid w:val="005A2FEE"/>
    <w:rsid w:val="005B0DE6"/>
    <w:rsid w:val="005B19C5"/>
    <w:rsid w:val="005B7867"/>
    <w:rsid w:val="005B7A4C"/>
    <w:rsid w:val="005D6258"/>
    <w:rsid w:val="005E0AA7"/>
    <w:rsid w:val="005F1B02"/>
    <w:rsid w:val="005F54F4"/>
    <w:rsid w:val="006021BF"/>
    <w:rsid w:val="006109AB"/>
    <w:rsid w:val="0062774A"/>
    <w:rsid w:val="006328BB"/>
    <w:rsid w:val="0063325F"/>
    <w:rsid w:val="00634209"/>
    <w:rsid w:val="00654DC7"/>
    <w:rsid w:val="006560B4"/>
    <w:rsid w:val="00677E6D"/>
    <w:rsid w:val="00681374"/>
    <w:rsid w:val="0069334E"/>
    <w:rsid w:val="006B3AFC"/>
    <w:rsid w:val="006C3981"/>
    <w:rsid w:val="006D47FE"/>
    <w:rsid w:val="006D5AAC"/>
    <w:rsid w:val="006E2802"/>
    <w:rsid w:val="006E65E9"/>
    <w:rsid w:val="00702C66"/>
    <w:rsid w:val="00720741"/>
    <w:rsid w:val="0074634B"/>
    <w:rsid w:val="007473FB"/>
    <w:rsid w:val="0075079D"/>
    <w:rsid w:val="00772757"/>
    <w:rsid w:val="007904FD"/>
    <w:rsid w:val="007A6655"/>
    <w:rsid w:val="007B168F"/>
    <w:rsid w:val="007C7DD7"/>
    <w:rsid w:val="007F0803"/>
    <w:rsid w:val="00823BBF"/>
    <w:rsid w:val="00824017"/>
    <w:rsid w:val="00824140"/>
    <w:rsid w:val="008255F2"/>
    <w:rsid w:val="00836459"/>
    <w:rsid w:val="00856265"/>
    <w:rsid w:val="008609EC"/>
    <w:rsid w:val="00860ECE"/>
    <w:rsid w:val="008B29E0"/>
    <w:rsid w:val="008C282E"/>
    <w:rsid w:val="008D69CB"/>
    <w:rsid w:val="008D6FD1"/>
    <w:rsid w:val="008E0D55"/>
    <w:rsid w:val="008E284F"/>
    <w:rsid w:val="008F6D1B"/>
    <w:rsid w:val="009223CB"/>
    <w:rsid w:val="00926109"/>
    <w:rsid w:val="0095205F"/>
    <w:rsid w:val="009651CD"/>
    <w:rsid w:val="00972062"/>
    <w:rsid w:val="00974ABF"/>
    <w:rsid w:val="009B3F00"/>
    <w:rsid w:val="009B7EAE"/>
    <w:rsid w:val="009C14E1"/>
    <w:rsid w:val="009E5027"/>
    <w:rsid w:val="009F35BF"/>
    <w:rsid w:val="009F4508"/>
    <w:rsid w:val="009F4ABE"/>
    <w:rsid w:val="00A15984"/>
    <w:rsid w:val="00A160ED"/>
    <w:rsid w:val="00A252C1"/>
    <w:rsid w:val="00A27906"/>
    <w:rsid w:val="00A37AAD"/>
    <w:rsid w:val="00A40B12"/>
    <w:rsid w:val="00A44B50"/>
    <w:rsid w:val="00A730C4"/>
    <w:rsid w:val="00A80646"/>
    <w:rsid w:val="00A97A2B"/>
    <w:rsid w:val="00AA6062"/>
    <w:rsid w:val="00AB34E1"/>
    <w:rsid w:val="00AD0824"/>
    <w:rsid w:val="00AD1565"/>
    <w:rsid w:val="00AD2715"/>
    <w:rsid w:val="00AE759F"/>
    <w:rsid w:val="00B06A56"/>
    <w:rsid w:val="00B07BCE"/>
    <w:rsid w:val="00B109CC"/>
    <w:rsid w:val="00B20410"/>
    <w:rsid w:val="00B2261C"/>
    <w:rsid w:val="00B321F6"/>
    <w:rsid w:val="00B50E63"/>
    <w:rsid w:val="00B50F2C"/>
    <w:rsid w:val="00B5520F"/>
    <w:rsid w:val="00B6435F"/>
    <w:rsid w:val="00B742CF"/>
    <w:rsid w:val="00B75C3E"/>
    <w:rsid w:val="00B8561C"/>
    <w:rsid w:val="00BB67FA"/>
    <w:rsid w:val="00BB7446"/>
    <w:rsid w:val="00BD1D60"/>
    <w:rsid w:val="00C03A3E"/>
    <w:rsid w:val="00C14791"/>
    <w:rsid w:val="00C21B4E"/>
    <w:rsid w:val="00C30C7F"/>
    <w:rsid w:val="00C50A60"/>
    <w:rsid w:val="00C72D77"/>
    <w:rsid w:val="00CA6277"/>
    <w:rsid w:val="00CB7BDD"/>
    <w:rsid w:val="00CD5A54"/>
    <w:rsid w:val="00CD5ECA"/>
    <w:rsid w:val="00CE043C"/>
    <w:rsid w:val="00D02E1E"/>
    <w:rsid w:val="00D203B8"/>
    <w:rsid w:val="00D3065D"/>
    <w:rsid w:val="00D32629"/>
    <w:rsid w:val="00D330E3"/>
    <w:rsid w:val="00D46C57"/>
    <w:rsid w:val="00D62160"/>
    <w:rsid w:val="00D634CB"/>
    <w:rsid w:val="00D63775"/>
    <w:rsid w:val="00D66B39"/>
    <w:rsid w:val="00D67BFA"/>
    <w:rsid w:val="00DA2CC9"/>
    <w:rsid w:val="00DA5483"/>
    <w:rsid w:val="00DC03BE"/>
    <w:rsid w:val="00DC1999"/>
    <w:rsid w:val="00DC40AB"/>
    <w:rsid w:val="00DC55AE"/>
    <w:rsid w:val="00DC70D8"/>
    <w:rsid w:val="00DD17F5"/>
    <w:rsid w:val="00DE3051"/>
    <w:rsid w:val="00DF1288"/>
    <w:rsid w:val="00DF2624"/>
    <w:rsid w:val="00E14567"/>
    <w:rsid w:val="00E15B83"/>
    <w:rsid w:val="00E20884"/>
    <w:rsid w:val="00E21930"/>
    <w:rsid w:val="00E32B90"/>
    <w:rsid w:val="00E52F5A"/>
    <w:rsid w:val="00E6704C"/>
    <w:rsid w:val="00E855BF"/>
    <w:rsid w:val="00EB6CE4"/>
    <w:rsid w:val="00ED160E"/>
    <w:rsid w:val="00ED4ACE"/>
    <w:rsid w:val="00EE4647"/>
    <w:rsid w:val="00EE4A51"/>
    <w:rsid w:val="00EF1292"/>
    <w:rsid w:val="00EF4542"/>
    <w:rsid w:val="00EF64B0"/>
    <w:rsid w:val="00F27270"/>
    <w:rsid w:val="00F352BF"/>
    <w:rsid w:val="00F50C17"/>
    <w:rsid w:val="00F529B9"/>
    <w:rsid w:val="00F775FB"/>
    <w:rsid w:val="00F83D52"/>
    <w:rsid w:val="00F95612"/>
    <w:rsid w:val="00FA7F8D"/>
    <w:rsid w:val="00FB0BB8"/>
    <w:rsid w:val="00FB557E"/>
    <w:rsid w:val="00FB67DD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4E9328"/>
  <w15:docId w15:val="{FCB54307-FDF6-48EB-8CF7-C477F9B4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92DC9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DC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92DC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2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741"/>
  </w:style>
  <w:style w:type="paragraph" w:styleId="Pieddepage">
    <w:name w:val="footer"/>
    <w:basedOn w:val="Normal"/>
    <w:link w:val="PieddepageCar"/>
    <w:uiPriority w:val="99"/>
    <w:unhideWhenUsed/>
    <w:rsid w:val="0072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741"/>
  </w:style>
  <w:style w:type="character" w:styleId="Lienhypertexte">
    <w:name w:val="Hyperlink"/>
    <w:basedOn w:val="Policepardfaut"/>
    <w:uiPriority w:val="99"/>
    <w:unhideWhenUsed/>
    <w:rsid w:val="000B33A0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606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A606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assobarmenfr/" TargetMode="External"/><Relationship Id="rId18" Type="http://schemas.openxmlformats.org/officeDocument/2006/relationships/hyperlink" Target="http://bit.ly/ABFNLmarchissue" TargetMode="External"/><Relationship Id="rId26" Type="http://schemas.openxmlformats.org/officeDocument/2006/relationships/image" Target="media/image6.png"/><Relationship Id="rId39" Type="http://schemas.openxmlformats.org/officeDocument/2006/relationships/footer" Target="footer2.xml"/><Relationship Id="rId21" Type="http://schemas.openxmlformats.org/officeDocument/2006/relationships/image" Target="http://img.sbc36.com/5e25ce6eb85b5317165fc589/3ZOGbVCeRgyj-AFrv0ldVw/_cHEct-sScm520enTg5LRQ-Facebook_square_color.png" TargetMode="External"/><Relationship Id="rId34" Type="http://schemas.openxmlformats.org/officeDocument/2006/relationships/image" Target="media/image9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t.ly/ABFnewslettermars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7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ociationdesbarmendefrance.fr" TargetMode="External"/><Relationship Id="rId24" Type="http://schemas.openxmlformats.org/officeDocument/2006/relationships/image" Target="http://img.sbc36.com/5e25ce6eb85b5317165fc589/3ZOGbVCeRgyj-AFrv0ldVw/_cHEct-sScm520enTg5LRQ-Twitter_square_color.png" TargetMode="External"/><Relationship Id="rId32" Type="http://schemas.openxmlformats.org/officeDocument/2006/relationships/image" Target="media/image8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AssoBarmenFr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eye.sbc36.com/c?p=wATNAfrDxBD90MHQxHLQ39CsSdDJ0LnQ20fQp04OS0XEENCM0JkQ8iZsRtCH0LJT0JrQn9DL0KUo0KfZOGh0dHBzOi8vd3d3LnlvdXR1YmUuY29tL2NoYW5uZWwvVUM3MkQwRlJGT2owdUhkTmZMUW1hSFJ3uDVlMjVjZTZlYjg1YjUzMTcxNjVmYzU4OcQQ0Mto0NRgVtDAStCL0KXQw0MF0Mn30I7QsMC2M1pPR2JWQ2VSZ3lqLUFGcnYwbGRWd61leWUuc2JjMzYuY29txBTQ2m_QrNDd0I3o0Jbz0J0K0NvQs9DeF9Cy0Nc40NJJ5Q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eye.sbc36.com/c?p=wATNAfrDxBD90MHQxHLQ39CsSdDJ0LnQ20fQp04OS0XEEDvQk07QodCxFEQJ0KoGedDW0MHQtRDp2SVodHRwczovL3d3dy5mYWNlYm9vay5jb20vYXNzb2Jhcm1lbmZyuDVlMjVjZTZlYjg1YjUzMTcxNjVmYzU4OcQQ0Mto0NRgVtDAStCL0KXQw0MF0Mn30I7QsMC2M1pPR2JWQ2VSZ3lqLUFGcnYwbGRWd61leWUuc2JjMzYuY29txBTQ2m_QrNDd0I3o0Jbz0J0K0NvQs9DeF9Cy0Nc40NJJ5Q" TargetMode="External"/><Relationship Id="rId31" Type="http://schemas.openxmlformats.org/officeDocument/2006/relationships/hyperlink" Target="http://eye.sbc36.com/c?p=wATNAfrDxBD90MHQxHLQ39CsSdDJ0LnQ20fQp04OS0XEEBox0MvQgtC6SE4r0L950IsMZ_Ie0LjZJ2h0dHBzOi8vd3d3Lmluc3RhZ3JhbS5jb20vYXNzb2Jhcm1lbmZyL7g1ZTI1Y2U2ZWI4NWI1MzE3MTY1ZmM1ODnEENDLaNDUYFbQwErQi9Cl0MNDBdDJ99CO0LDAtjNaT0diVkNlUmd5ai1BRnJ2MGxkVnetZXllLnNiYzM2LmNvbcQU0Npv0KzQ3dCN6NCW89CdCtDb0LPQ3hfQstDXONDSS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assobarmenfr" TargetMode="External"/><Relationship Id="rId22" Type="http://schemas.openxmlformats.org/officeDocument/2006/relationships/hyperlink" Target="http://eye.sbc36.com/c?p=wATNAfrDxBD90MHQxHLQ39CsSdDJ0LnQ20fQp04OS0XEEOhG0KLQpBslQgDQldCB0KjQj9C_0MwJ0IHZIGh0dHBzOi8vdHdpdHRlci5jb20vQXNzb0Jhcm1lbkZyuDVlMjVjZTZlYjg1YjUzMTcxNjVmYzU4OcQQ0Mto0NRgVtDAStCL0KXQw0MF0Mn30I7QsMC2M1pPR2JWQ2VSZ3lqLUFGcnYwbGRWd61leWUuc2JjMzYuY29txBTQ2m_QrNDd0I3o0Jbz0J0K0NvQs9DeF9Cy0Nc40NJJ5Q" TargetMode="External"/><Relationship Id="rId27" Type="http://schemas.openxmlformats.org/officeDocument/2006/relationships/image" Target="http://img.sbc36.com/5e25ce6eb85b5317165fc589/3ZOGbVCeRgyj-AFrv0ldVw/_cHEct-sScm520enTg5LRQ-LinkedIn_square_color.png" TargetMode="External"/><Relationship Id="rId30" Type="http://schemas.openxmlformats.org/officeDocument/2006/relationships/image" Target="http://img.sbc36.com/5e25ce6eb85b5317165fc589/3ZOGbVCeRgyj-AFrv0ldVw/_cHEct-sScm520enTg5LRQ-Youtube_square_color.png" TargetMode="External"/><Relationship Id="rId35" Type="http://schemas.openxmlformats.org/officeDocument/2006/relationships/hyperlink" Target="https://nam04.safelinks.protection.outlook.com/?url=http%3A%2F%2Fwww.associationdesbarmendefrance.fr%2F&amp;data=02%7C01%7Cfaouzi.miloud%40disney.com%7C4967b0fe212d4c89f12708d6b81c3cba%7C56b731a8a2ac4c32bf6b616810e913c6%7C1%7C1%7C636898828753351792&amp;sdata=eeLx5dDB6meoCQ79RzQA6rqvE9RC2NKDxGtlgfFLqtE%3D&amp;reserved=0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facebook.com/assobarmenfr" TargetMode="External"/><Relationship Id="rId17" Type="http://schemas.openxmlformats.org/officeDocument/2006/relationships/hyperlink" Target="http://bit.ly/ABFnewslettermars" TargetMode="External"/><Relationship Id="rId25" Type="http://schemas.openxmlformats.org/officeDocument/2006/relationships/hyperlink" Target="http://eye.sbc36.com/c?p=wATNAfrDxBD90MHQxHLQ39CsSdDJ0LnQ20fQp04OS0XEENCPcNCF7PbQ3EDQttCe0Icz0LN3fU062TRodHRwczovL3d3dy5saW5rZWRpbi5jb20vY29tcGFueS9hc3NvYmFybWVuZnIvYWJvdXQvuDVlMjVjZTZlYjg1YjUzMTcxNjVmYzU4OcQQ0Mto0NRgVtDAStCL0KXQw0MF0Mn30I7QsMC2M1pPR2JWQ2VSZ3lqLUFGcnYwbGRWd61leWUuc2JjMzYuY29txBTQ2m_QrNDd0I3o0Jbz0J0K0NvQs9DeF9Cy0Nc40NJJ5Q" TargetMode="External"/><Relationship Id="rId33" Type="http://schemas.openxmlformats.org/officeDocument/2006/relationships/image" Target="http://img.sbc36.com/5e25ce6eb85b5317165fc589/3ZOGbVCeRgyj-AFrv0ldVw/_cHEct-sScm520enTg5LRQ-Instagram_square_color.png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3688-ECB3-4973-AFB7-3461B378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EuroDisney Associés SCA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FLEIG, SIMON</dc:creator>
  <cp:lastModifiedBy>BMF01</cp:lastModifiedBy>
  <cp:revision>7</cp:revision>
  <dcterms:created xsi:type="dcterms:W3CDTF">2021-01-04T15:06:00Z</dcterms:created>
  <dcterms:modified xsi:type="dcterms:W3CDTF">2021-04-12T06:50:00Z</dcterms:modified>
</cp:coreProperties>
</file>